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ascii="微软雅黑" w:hAnsi="微软雅黑" w:eastAsia="微软雅黑" w:cs="微软雅黑"/>
          <w:b w:val="0"/>
          <w:color w:val="454545"/>
          <w:sz w:val="18"/>
          <w:szCs w:val="18"/>
        </w:rPr>
      </w:pPr>
      <w:r>
        <w:rPr>
          <w:rFonts w:hint="default" w:ascii="微软雅黑" w:hAnsi="微软雅黑" w:eastAsia="微软雅黑" w:cs="微软雅黑"/>
          <w:b w:val="0"/>
          <w:kern w:val="0"/>
          <w:sz w:val="18"/>
          <w:szCs w:val="18"/>
          <w:bdr w:val="none" w:color="auto" w:sz="0" w:space="0"/>
          <w:lang w:val="en-US" w:eastAsia="zh-CN" w:bidi="ar"/>
        </w:rPr>
        <w:fldChar w:fldCharType="begin"/>
      </w:r>
      <w:r>
        <w:rPr>
          <w:rFonts w:hint="default" w:ascii="微软雅黑" w:hAnsi="微软雅黑" w:eastAsia="微软雅黑" w:cs="微软雅黑"/>
          <w:b w:val="0"/>
          <w:kern w:val="0"/>
          <w:sz w:val="18"/>
          <w:szCs w:val="18"/>
          <w:bdr w:val="none" w:color="auto" w:sz="0" w:space="0"/>
          <w:lang w:val="en-US" w:eastAsia="zh-CN" w:bidi="ar"/>
        </w:rPr>
        <w:instrText xml:space="preserve"> HYPERLINK "http://www.news.cn" \t "http://news.xinhuanet.com/politics/2017lh/2017-03/07/blank" </w:instrText>
      </w:r>
      <w:r>
        <w:rPr>
          <w:rFonts w:hint="default" w:ascii="微软雅黑" w:hAnsi="微软雅黑" w:eastAsia="微软雅黑" w:cs="微软雅黑"/>
          <w:b w:val="0"/>
          <w:kern w:val="0"/>
          <w:sz w:val="18"/>
          <w:szCs w:val="18"/>
          <w:bdr w:val="none" w:color="auto" w:sz="0" w:space="0"/>
          <w:lang w:val="en-US" w:eastAsia="zh-CN" w:bidi="ar"/>
        </w:rPr>
        <w:fldChar w:fldCharType="separate"/>
      </w:r>
      <w:r>
        <w:rPr>
          <w:rFonts w:hint="default" w:ascii="微软雅黑" w:hAnsi="微软雅黑" w:eastAsia="微软雅黑" w:cs="微软雅黑"/>
          <w:b w:val="0"/>
          <w:kern w:val="0"/>
          <w:sz w:val="18"/>
          <w:szCs w:val="18"/>
          <w:bdr w:val="none" w:color="auto" w:sz="0" w:space="0"/>
          <w:lang w:val="en-US" w:eastAsia="zh-CN" w:bidi="ar"/>
        </w:rPr>
        <w:fldChar w:fldCharType="end"/>
      </w:r>
      <w:r>
        <w:rPr>
          <w:rFonts w:hint="default" w:ascii="微软雅黑" w:hAnsi="微软雅黑" w:eastAsia="微软雅黑" w:cs="微软雅黑"/>
          <w:b w:val="0"/>
          <w:kern w:val="0"/>
          <w:sz w:val="18"/>
          <w:szCs w:val="18"/>
          <w:bdr w:val="none" w:color="auto" w:sz="0" w:space="0"/>
          <w:lang w:val="en-US" w:eastAsia="zh-CN" w:bidi="ar"/>
        </w:rPr>
        <w:fldChar w:fldCharType="begin"/>
      </w:r>
      <w:r>
        <w:rPr>
          <w:rFonts w:hint="default" w:ascii="微软雅黑" w:hAnsi="微软雅黑" w:eastAsia="微软雅黑" w:cs="微软雅黑"/>
          <w:b w:val="0"/>
          <w:kern w:val="0"/>
          <w:sz w:val="18"/>
          <w:szCs w:val="18"/>
          <w:bdr w:val="none" w:color="auto" w:sz="0" w:space="0"/>
          <w:lang w:val="en-US" w:eastAsia="zh-CN" w:bidi="ar"/>
        </w:rPr>
        <w:instrText xml:space="preserve"> HYPERLINK "http://news.xinhuanet.com/politics/2017lh/2017-03/07/javascript:void(0);" \t "http://news.xinhuanet.com/politics/2017lh/2017-03/07/blank" </w:instrText>
      </w:r>
      <w:r>
        <w:rPr>
          <w:rFonts w:hint="default" w:ascii="微软雅黑" w:hAnsi="微软雅黑" w:eastAsia="微软雅黑" w:cs="微软雅黑"/>
          <w:b w:val="0"/>
          <w:kern w:val="0"/>
          <w:sz w:val="18"/>
          <w:szCs w:val="18"/>
          <w:bdr w:val="none" w:color="auto" w:sz="0" w:space="0"/>
          <w:lang w:val="en-US" w:eastAsia="zh-CN" w:bidi="ar"/>
        </w:rPr>
        <w:fldChar w:fldCharType="separate"/>
      </w:r>
      <w:r>
        <w:rPr>
          <w:rFonts w:hint="default" w:ascii="微软雅黑" w:hAnsi="微软雅黑" w:eastAsia="微软雅黑" w:cs="微软雅黑"/>
          <w:b w:val="0"/>
          <w:kern w:val="0"/>
          <w:sz w:val="18"/>
          <w:szCs w:val="18"/>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color w:val="454545"/>
          <w:sz w:val="18"/>
          <w:szCs w:val="18"/>
        </w:rPr>
      </w:pP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"http://www.xinhuanet.com/politics/2017lh/index.htm"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"http://www.xinhuanet.com/politics/2017lh/xw.htm"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"http://www.xinhuanet.com/politics/2017lh/tg.htm"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"http://www.xinhuanet.com/politics/2017lh/live/lianghuizb.htm"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"http://www.xinhuanet.com/politics/2017lh/talking/index.htm"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"http://www.xinhuanet.com/politics/2017lh/tp.htm"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"http://www.xinhuanet.com/politics/2017lh/sp.htm"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"http://www.xinhuanet.com/politics/2017lh/tj.htm"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"http://www.xinhuanet.com/politics/2017lh/pl.htm"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"http://www.news.cn/politics/2017lh/lhdc/index.htm"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begin"/>
      </w:r>
      <w:r>
        <w:rPr>
          <w:rFonts w:hint="default" w:ascii="微软雅黑" w:hAnsi="微软雅黑" w:eastAsia="微软雅黑" w:cs="微软雅黑"/>
          <w:b w:val="0"/>
          <w:kern w:val="0"/>
          <w:sz w:val="21"/>
          <w:szCs w:val="21"/>
          <w:bdr w:val="none" w:color="auto" w:sz="0" w:space="0"/>
          <w:shd w:val="clear" w:fill="E9E9E9"/>
          <w:lang w:val="en-US" w:eastAsia="zh-CN" w:bidi="ar"/>
        </w:rPr>
        <w:instrText xml:space="preserve"> HYPERLINK "http://news.xinhuanet.com/politics/2017lh/2017-03/07/javascript:void(0);" \t "http://news.xinhuanet.com/politics/2017lh/2017-03/07/_blank" </w:instrText>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separate"/>
      </w:r>
      <w:r>
        <w:rPr>
          <w:rFonts w:hint="default" w:ascii="微软雅黑" w:hAnsi="微软雅黑" w:eastAsia="微软雅黑" w:cs="微软雅黑"/>
          <w:b w:val="0"/>
          <w:kern w:val="0"/>
          <w:sz w:val="21"/>
          <w:szCs w:val="21"/>
          <w:bdr w:val="none" w:color="auto" w:sz="0" w:space="0"/>
          <w:shd w:val="clear" w:fill="E9E9E9"/>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454545"/>
          <w:kern w:val="0"/>
          <w:sz w:val="18"/>
          <w:szCs w:val="18"/>
          <w:bdr w:val="none" w:color="auto" w:sz="0" w:space="0"/>
          <w:lang w:val="en-US" w:eastAsia="zh-CN" w:bidi="ar"/>
        </w:rPr>
        <w:fldChar w:fldCharType="begin"/>
      </w:r>
      <w:r>
        <w:rPr>
          <w:rFonts w:hint="default" w:ascii="微软雅黑" w:hAnsi="微软雅黑" w:eastAsia="微软雅黑" w:cs="微软雅黑"/>
          <w:b w:val="0"/>
          <w:vanish/>
          <w:color w:val="454545"/>
          <w:kern w:val="0"/>
          <w:sz w:val="18"/>
          <w:szCs w:val="18"/>
          <w:bdr w:val="none" w:color="auto" w:sz="0" w:space="0"/>
          <w:lang w:val="en-US" w:eastAsia="zh-CN" w:bidi="ar"/>
        </w:rPr>
        <w:instrText xml:space="preserve">INCLUDEPICTURE \d "http://www.newsimg.cn/politics/2017lh/ej0220/img/mb-banner.jpg" \* MERGEFORMATINET </w:instrText>
      </w:r>
      <w:r>
        <w:rPr>
          <w:rFonts w:hint="default" w:ascii="微软雅黑" w:hAnsi="微软雅黑" w:eastAsia="微软雅黑" w:cs="微软雅黑"/>
          <w:b w:val="0"/>
          <w:vanish/>
          <w:color w:val="454545"/>
          <w:kern w:val="0"/>
          <w:sz w:val="18"/>
          <w:szCs w:val="18"/>
          <w:bdr w:val="none" w:color="auto" w:sz="0" w:space="0"/>
          <w:lang w:val="en-US" w:eastAsia="zh-CN" w:bidi="ar"/>
        </w:rPr>
        <w:fldChar w:fldCharType="separate"/>
      </w:r>
      <w:r>
        <w:rPr>
          <w:rFonts w:hint="default" w:ascii="微软雅黑" w:hAnsi="微软雅黑" w:eastAsia="微软雅黑" w:cs="微软雅黑"/>
          <w:b w:val="0"/>
          <w:vanish/>
          <w:color w:val="454545"/>
          <w:kern w:val="0"/>
          <w:sz w:val="18"/>
          <w:szCs w:val="18"/>
          <w:bdr w:val="none" w:color="auto" w:sz="0" w:space="0"/>
          <w:lang w:val="en-US" w:eastAsia="zh-CN" w:bidi="ar"/>
        </w:rPr>
        <w:drawing>
          <wp:inline distT="0" distB="0" distL="114300" distR="114300">
            <wp:extent cx="304800" cy="3048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微软雅黑" w:hAnsi="微软雅黑" w:eastAsia="微软雅黑" w:cs="微软雅黑"/>
          <w:b w:val="0"/>
          <w:vanish/>
          <w:color w:val="454545"/>
          <w:kern w:val="0"/>
          <w:sz w:val="18"/>
          <w:szCs w:val="18"/>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"http://www.xinhuanet.com/politics/2017lh/index.htm"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首页</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"http://www.xinhuanet.com/politics/2017lh/xw.htm"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聚焦</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"http://www.xinhuanet.com/politics/2017lh/tg.htm"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特稿</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"http://www.xinhuanet.com/politics/2017lh/live/lianghuizb.htm"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直播</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"http://www.xinhuanet.com/politics/2017lh/talking/index.htm"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访谈</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"http://www.xinhuanet.com/politics/2017lh/tp.htm"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图片</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"http://www.xinhuanet.com/politics/2017lh/sp.htm"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视频</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"http://www.xinhuanet.com/politics/2017lh/tj.htm"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图解</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"http://www.xinhuanet.com/politics/2017lh/pl.htm"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评论</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"http://www.news.cn/politics/2017lh/lhdc/index.htm"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调查</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begin"/>
      </w:r>
      <w:r>
        <w:rPr>
          <w:rFonts w:hint="default" w:ascii="微软雅黑" w:hAnsi="微软雅黑" w:eastAsia="微软雅黑" w:cs="微软雅黑"/>
          <w:b w:val="0"/>
          <w:vanish/>
          <w:color w:val="000000"/>
          <w:kern w:val="0"/>
          <w:sz w:val="18"/>
          <w:szCs w:val="18"/>
          <w:u w:val="none"/>
          <w:bdr w:val="none" w:color="auto" w:sz="0" w:space="0"/>
          <w:lang w:val="en-US" w:eastAsia="zh-CN" w:bidi="ar"/>
        </w:rPr>
        <w:instrText xml:space="preserve"> HYPERLINK "http://news.xinhuanet.com/politics/2017lh/2017-03/07/c_1120585910.htm" </w:instrTex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separate"/>
      </w:r>
      <w:r>
        <w:rPr>
          <w:rStyle w:val="7"/>
          <w:rFonts w:hint="default" w:ascii="微软雅黑" w:hAnsi="微软雅黑" w:eastAsia="微软雅黑" w:cs="微软雅黑"/>
          <w:b w:val="0"/>
          <w:vanish/>
          <w:color w:val="000000"/>
          <w:sz w:val="18"/>
          <w:szCs w:val="18"/>
          <w:u w:val="none"/>
          <w:bdr w:val="none" w:color="auto" w:sz="0" w:space="0"/>
        </w:rPr>
        <w:t>部长之声</w:t>
      </w:r>
      <w:r>
        <w:rPr>
          <w:rFonts w:hint="default" w:ascii="微软雅黑" w:hAnsi="微软雅黑" w:eastAsia="微软雅黑" w:cs="微软雅黑"/>
          <w:b w:val="0"/>
          <w:vanish/>
          <w:color w:val="000000"/>
          <w:kern w:val="0"/>
          <w:sz w:val="18"/>
          <w:szCs w:val="18"/>
          <w:u w:val="none"/>
          <w:bdr w:val="none" w:color="auto" w:sz="0" w:space="0"/>
          <w:lang w:val="en-US" w:eastAsia="zh-CN" w:bidi="ar"/>
        </w:rPr>
        <w:fldChar w:fldCharType="end"/>
      </w:r>
      <w:r>
        <w:rPr>
          <w:rFonts w:hint="default" w:ascii="微软雅黑" w:hAnsi="微软雅黑" w:eastAsia="微软雅黑" w:cs="微软雅黑"/>
          <w:b w:val="0"/>
          <w:vanish/>
          <w:color w:val="454545"/>
          <w:kern w:val="0"/>
          <w:sz w:val="18"/>
          <w:szCs w:val="18"/>
          <w:bdr w:val="none" w:color="auto" w:sz="0" w:space="0"/>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b/>
          <w:color w:val="000000"/>
          <w:sz w:val="44"/>
          <w:szCs w:val="44"/>
        </w:rPr>
      </w:pPr>
      <w:r>
        <w:rPr>
          <w:b/>
          <w:color w:val="000000"/>
          <w:sz w:val="44"/>
          <w:szCs w:val="44"/>
          <w:bdr w:val="none" w:color="auto" w:sz="0" w:space="0"/>
        </w:rPr>
        <w:t xml:space="preserve">习近平李克强俞正声刘云山王岐山分别参加全国人大会议一些代表团审议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30" w:lineRule="atLeast"/>
        <w:ind w:left="0" w:right="0"/>
        <w:jc w:val="center"/>
        <w:rPr>
          <w:rFonts w:hint="default" w:ascii="微软雅黑" w:hAnsi="微软雅黑" w:eastAsia="微软雅黑" w:cs="微软雅黑"/>
          <w:b w:val="0"/>
          <w:color w:val="999999"/>
          <w:sz w:val="21"/>
          <w:szCs w:val="21"/>
        </w:rPr>
      </w:pPr>
      <w:r>
        <w:rPr>
          <w:rFonts w:hint="default" w:ascii="微软雅黑" w:hAnsi="微软雅黑" w:eastAsia="微软雅黑" w:cs="微软雅黑"/>
          <w:b w:val="0"/>
          <w:color w:val="999999"/>
          <w:kern w:val="0"/>
          <w:sz w:val="21"/>
          <w:szCs w:val="21"/>
          <w:bdr w:val="none" w:color="auto" w:sz="0" w:space="0"/>
          <w:lang w:val="en-US" w:eastAsia="zh-CN" w:bidi="ar"/>
        </w:rPr>
        <w:t xml:space="preserve">2017-03-07 21:05:15 来源： </w:t>
      </w:r>
      <w:r>
        <w:rPr>
          <w:rStyle w:val="6"/>
          <w:rFonts w:hint="default" w:ascii="微软雅黑" w:hAnsi="微软雅黑" w:eastAsia="微软雅黑" w:cs="微软雅黑"/>
          <w:b w:val="0"/>
          <w:i w:val="0"/>
          <w:color w:val="999999"/>
          <w:sz w:val="21"/>
          <w:szCs w:val="21"/>
          <w:bdr w:val="none" w:color="auto" w:sz="0" w:space="0"/>
          <w:lang w:val="en-US" w:eastAsia="zh-CN" w:bidi="ar"/>
        </w:rPr>
        <w:t>新华社</w:t>
      </w:r>
      <w:r>
        <w:rPr>
          <w:rFonts w:hint="default" w:ascii="微软雅黑" w:hAnsi="微软雅黑" w:eastAsia="微软雅黑" w:cs="微软雅黑"/>
          <w:b w:val="0"/>
          <w:color w:val="999999"/>
          <w:kern w:val="0"/>
          <w:sz w:val="21"/>
          <w:szCs w:val="21"/>
          <w:bdr w:val="none" w:color="auto" w:sz="0" w:space="0"/>
          <w:lang w:val="en-US" w:eastAsia="zh-CN" w:bidi="ar"/>
        </w:rPr>
        <w:t xml:space="preserve"> </w:t>
      </w:r>
    </w:p>
    <w:p>
      <w:pPr>
        <w:pStyle w:val="3"/>
        <w:keepNext w:val="0"/>
        <w:keepLines w:val="0"/>
        <w:widowControl/>
        <w:suppressLineNumbers w:val="0"/>
        <w:spacing w:before="0" w:beforeAutospacing="0" w:after="226" w:afterAutospacing="0" w:line="420" w:lineRule="atLeast"/>
        <w:ind w:left="0" w:right="0"/>
        <w:jc w:val="center"/>
        <w:rPr>
          <w:color w:val="000000"/>
        </w:rPr>
      </w:pPr>
      <w:r>
        <w:rPr>
          <w:rFonts w:hint="default" w:ascii="微软雅黑" w:hAnsi="微软雅黑" w:eastAsia="微软雅黑" w:cs="微软雅黑"/>
          <w:b w:val="0"/>
          <w:color w:val="000000"/>
          <w:sz w:val="24"/>
          <w:szCs w:val="24"/>
          <w:bdr w:val="none" w:color="auto" w:sz="0" w:space="0"/>
        </w:rPr>
        <w:fldChar w:fldCharType="begin"/>
      </w:r>
      <w:r>
        <w:rPr>
          <w:rFonts w:hint="default" w:ascii="微软雅黑" w:hAnsi="微软雅黑" w:eastAsia="微软雅黑" w:cs="微软雅黑"/>
          <w:b w:val="0"/>
          <w:color w:val="000000"/>
          <w:sz w:val="24"/>
          <w:szCs w:val="24"/>
          <w:bdr w:val="none" w:color="auto" w:sz="0" w:space="0"/>
        </w:rPr>
        <w:instrText xml:space="preserve">INCLUDEPICTURE \d "http://news.xinhuanet.com/politics/2017lh/2017-03/07/1120585910_14888956119231n.jpg" \* MERGEFORMATINET </w:instrText>
      </w:r>
      <w:r>
        <w:rPr>
          <w:rFonts w:hint="default" w:ascii="微软雅黑" w:hAnsi="微软雅黑" w:eastAsia="微软雅黑" w:cs="微软雅黑"/>
          <w:b w:val="0"/>
          <w:color w:val="000000"/>
          <w:sz w:val="24"/>
          <w:szCs w:val="24"/>
          <w:bdr w:val="none" w:color="auto" w:sz="0" w:space="0"/>
        </w:rPr>
        <w:fldChar w:fldCharType="separate"/>
      </w:r>
      <w:r>
        <w:rPr>
          <w:rFonts w:hint="default" w:ascii="微软雅黑" w:hAnsi="微软雅黑" w:eastAsia="微软雅黑" w:cs="微软雅黑"/>
          <w:b w:val="0"/>
          <w:color w:val="000000"/>
          <w:sz w:val="24"/>
          <w:szCs w:val="24"/>
          <w:bdr w:val="none" w:color="auto" w:sz="0" w:space="0"/>
        </w:rPr>
        <w:drawing>
          <wp:inline distT="0" distB="0" distL="114300" distR="114300">
            <wp:extent cx="5462270" cy="3708400"/>
            <wp:effectExtent l="0" t="0" r="5080" b="635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462270" cy="3708400"/>
                    </a:xfrm>
                    <a:prstGeom prst="rect">
                      <a:avLst/>
                    </a:prstGeom>
                    <a:noFill/>
                    <a:ln w="9525">
                      <a:noFill/>
                    </a:ln>
                  </pic:spPr>
                </pic:pic>
              </a:graphicData>
            </a:graphic>
          </wp:inline>
        </w:drawing>
      </w:r>
      <w:r>
        <w:rPr>
          <w:rFonts w:hint="default" w:ascii="微软雅黑" w:hAnsi="微软雅黑" w:eastAsia="微软雅黑" w:cs="微软雅黑"/>
          <w:b w:val="0"/>
          <w:color w:val="000000"/>
          <w:sz w:val="24"/>
          <w:szCs w:val="24"/>
          <w:bdr w:val="none" w:color="auto" w:sz="0" w:space="0"/>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sz w:val="21"/>
          <w:szCs w:val="21"/>
        </w:rPr>
      </w:pPr>
      <w:r>
        <w:rPr>
          <w:rFonts w:hint="default" w:ascii="微软雅黑" w:hAnsi="微软雅黑" w:eastAsia="微软雅黑" w:cs="微软雅黑"/>
          <w:color w:val="000080"/>
          <w:sz w:val="24"/>
          <w:szCs w:val="24"/>
        </w:rPr>
        <w:t>　　</w:t>
      </w:r>
      <w:r>
        <w:rPr>
          <w:rFonts w:hint="eastAsia" w:asciiTheme="minorEastAsia" w:hAnsiTheme="minorEastAsia" w:eastAsiaTheme="minorEastAsia" w:cstheme="minorEastAsia"/>
          <w:color w:val="000080"/>
          <w:sz w:val="21"/>
          <w:szCs w:val="21"/>
        </w:rPr>
        <w:t>3月7日，中共中央总书记、国家主席、中央军委主席习近平参加十二届全国人大五次会议辽宁代表团的审议。新华社记者 谢环驰 摄</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新华社北京3月7日电　中共中央总书记、国家主席、中央军委主席习近平，中共中央政治局常委、国务院总理李克强，中共中央政治局常委、全国政协主席俞正声，中共中央政治局常委、中央书记处书记刘云山，中共中央政治局常委、中央纪委书记王岐山，7日上午分别参加了十二届全国人大五次会议一些代表团的审议。</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习近平在辽宁代表团参加审议。会上，李希、陈求发、唐复平、徐强、陈秀艳、王孝久、冯玉萍等7位代表先后围绕推进辽宁振兴发展、深化国有企业改革、弘扬工匠精神、加强农村基层政权建设、发展壮大民营经济、弘扬优秀传统文化等问题发表意见。习近平认真听取和记录并同大家交流，最后作了重要讲话。习近平在肯定辽宁过去一年的工作后指出，要推进供给侧结构性改革，推进国有企业改革发展，推进干部作风转变，深入实施东北老工业基地振兴战略，全面做好稳增长、促改革、调结构、惠民生、防风险各项工作。习近平指出，供给侧结构性改革是辽宁振兴必由之路。要抓住主要矛盾，明确主攻方向，推进辽宁供给侧结构性改革继续取得新进展，下决心振兴辽宁工业，再创辽宁工业辉煌。不论经济发展到什么时候，实体经济都是我国经济发展、在国际经济竞争中赢得主动的根基。辽宁老工业基地是靠实体经济起家的，新一轮振兴发展也要靠实体经济。要重点抓好产业转型升级，形成具有持续竞争力和支撑力的工业体系，推动形成战略性新兴产业和传统制造业并驾齐驱、现代服务业和传统服务业相互促进、信息化和工业化深度融合、军民融合发展的结构新格局。习近平指出，要把国有企业作为辽宁振兴的“龙头”，坚定不移把国有企业做强做优做大，培育核心竞争力，争当创新驱动发展先行军，加快培育具有较强创新精神和创新能力的企业科技人才队伍。要优化国有资本布局，全面落实国有资产保值增值责任，防止国有资产流失和重大风险事件发生。习近平指出，要以推进干部作风转变为抓手，全面推进干部队伍建设。一个地方要实现政通人和、安定有序，必须有良好政治生态。政治生态污浊，就会滋生权欲熏心、阳奉阴违、结党营私、团团伙伙、拉帮结派等一系列问题，侵蚀党的思想道德基础。要严肃党内政治生活，深入整治选人用人不正之风，坚持正确用人导向，真正把忠诚党和人民事业、做人堂堂正正、干事干干净净的干部选拔出来，形成风清气正的良好政治生态。每一位人大代表都要站稳政治立场，增强政治观念、法治观念、群众观念，发挥来自人民、植根人民的特点，接地气、察民情、聚民智，努力做到民有所呼、我有所应。</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val="0"/>
          <w:color w:val="000000"/>
          <w:sz w:val="24"/>
          <w:szCs w:val="24"/>
          <w:bdr w:val="single" w:color="000000" w:sz="2" w:space="0"/>
        </w:rPr>
        <w:fldChar w:fldCharType="begin"/>
      </w:r>
      <w:r>
        <w:rPr>
          <w:rFonts w:hint="eastAsia" w:asciiTheme="minorEastAsia" w:hAnsiTheme="minorEastAsia" w:eastAsiaTheme="minorEastAsia" w:cstheme="minorEastAsia"/>
          <w:b w:val="0"/>
          <w:color w:val="000000"/>
          <w:sz w:val="24"/>
          <w:szCs w:val="24"/>
          <w:bdr w:val="single" w:color="000000" w:sz="2" w:space="0"/>
        </w:rPr>
        <w:instrText xml:space="preserve">INCLUDEPICTURE \d "http://news.xinhuanet.com/politics/2017lh/2017-03/07/1120585910_14888997377521n.jpg" \* MERGEFORMATINET </w:instrText>
      </w:r>
      <w:r>
        <w:rPr>
          <w:rFonts w:hint="eastAsia" w:asciiTheme="minorEastAsia" w:hAnsiTheme="minorEastAsia" w:eastAsiaTheme="minorEastAsia" w:cstheme="minorEastAsia"/>
          <w:b w:val="0"/>
          <w:color w:val="000000"/>
          <w:sz w:val="24"/>
          <w:szCs w:val="24"/>
          <w:bdr w:val="single" w:color="000000" w:sz="2" w:space="0"/>
        </w:rPr>
        <w:fldChar w:fldCharType="separate"/>
      </w:r>
      <w:r>
        <w:rPr>
          <w:rFonts w:hint="eastAsia" w:asciiTheme="minorEastAsia" w:hAnsiTheme="minorEastAsia" w:eastAsiaTheme="minorEastAsia" w:cstheme="minorEastAsia"/>
          <w:b w:val="0"/>
          <w:color w:val="000000"/>
          <w:sz w:val="24"/>
          <w:szCs w:val="24"/>
          <w:bdr w:val="single" w:color="000000" w:sz="2" w:space="0"/>
        </w:rPr>
        <w:drawing>
          <wp:inline distT="0" distB="0" distL="114300" distR="114300">
            <wp:extent cx="4972050" cy="3315335"/>
            <wp:effectExtent l="0" t="0" r="0" b="1841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4972050" cy="3315335"/>
                    </a:xfrm>
                    <a:prstGeom prst="rect">
                      <a:avLst/>
                    </a:prstGeom>
                    <a:noFill/>
                    <a:ln w="9525">
                      <a:noFill/>
                    </a:ln>
                  </pic:spPr>
                </pic:pic>
              </a:graphicData>
            </a:graphic>
          </wp:inline>
        </w:drawing>
      </w:r>
      <w:r>
        <w:rPr>
          <w:rFonts w:hint="eastAsia" w:asciiTheme="minorEastAsia" w:hAnsiTheme="minorEastAsia" w:eastAsiaTheme="minorEastAsia" w:cstheme="minorEastAsia"/>
          <w:b w:val="0"/>
          <w:color w:val="000000"/>
          <w:sz w:val="24"/>
          <w:szCs w:val="24"/>
          <w:bdr w:val="single" w:color="000000" w:sz="2" w:space="0"/>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80"/>
          <w:sz w:val="22"/>
          <w:szCs w:val="22"/>
        </w:rPr>
        <w:t>3月7日，中共中央政治局常委、国务院总理李克强参加十二届全国人大五次会议西藏代表团的审议。新华社记者 王晔 摄</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李克强在西藏代表团参加审议。吴英杰、向巴平措、洛桑江村等代表围绕促进西藏发展等先后发言。李克强与大家互动交流。他说，西藏在全国大局中具有特殊重要地位。党的十八大以来，以习近平同志为核心的党中央进一步把西藏工作放在重要位置，今年要继续按照党中央、国务院部署，统筹谋划推动西藏工作，使发展与稳定相辅相成。突出保障和改善民生的重点，围绕群众热切期盼的教育、医疗、供暖工程等，加快补上民生领域“短板”，提高基本公共服务水平。在严格保护生态的前提下，大力发展旅游、清洁能源、民族医药等特色优势产业。国家要在交通、电网基础设施建设等方面加大支持和投入，发挥带动发展的乘数效应。把“输血”和“造血”紧密结合，加大脱贫攻坚力度，特别要改善边境地区群众生产生活条件。要大力加强民族团结，促进各民族和睦相处，促进宗教关系和谐，形成推动发展的强大合力，共同维护西藏社会稳定和长治久安。</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val="0"/>
          <w:color w:val="000000"/>
          <w:sz w:val="24"/>
          <w:szCs w:val="24"/>
        </w:rPr>
        <w:fldChar w:fldCharType="begin"/>
      </w:r>
      <w:r>
        <w:rPr>
          <w:rFonts w:hint="eastAsia" w:asciiTheme="minorEastAsia" w:hAnsiTheme="minorEastAsia" w:eastAsiaTheme="minorEastAsia" w:cstheme="minorEastAsia"/>
          <w:b w:val="0"/>
          <w:color w:val="000000"/>
          <w:sz w:val="24"/>
          <w:szCs w:val="24"/>
        </w:rPr>
        <w:instrText xml:space="preserve">INCLUDEPICTURE \d "http://news.xinhuanet.com/politics/2017lh/2017-03/07/1120585910_14889010917271n.jpg" \* MERGEFORMATINET </w:instrText>
      </w:r>
      <w:r>
        <w:rPr>
          <w:rFonts w:hint="eastAsia" w:asciiTheme="minorEastAsia" w:hAnsiTheme="minorEastAsia" w:eastAsiaTheme="minorEastAsia" w:cstheme="minorEastAsia"/>
          <w:b w:val="0"/>
          <w:color w:val="000000"/>
          <w:sz w:val="24"/>
          <w:szCs w:val="24"/>
        </w:rPr>
        <w:fldChar w:fldCharType="separate"/>
      </w:r>
      <w:r>
        <w:rPr>
          <w:rFonts w:hint="eastAsia" w:asciiTheme="minorEastAsia" w:hAnsiTheme="minorEastAsia" w:eastAsiaTheme="minorEastAsia" w:cstheme="minorEastAsia"/>
          <w:b w:val="0"/>
          <w:color w:val="000000"/>
          <w:sz w:val="24"/>
          <w:szCs w:val="24"/>
        </w:rPr>
        <w:drawing>
          <wp:inline distT="0" distB="0" distL="114300" distR="114300">
            <wp:extent cx="5104765" cy="3505200"/>
            <wp:effectExtent l="0" t="0" r="635"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104765" cy="3505200"/>
                    </a:xfrm>
                    <a:prstGeom prst="rect">
                      <a:avLst/>
                    </a:prstGeom>
                    <a:noFill/>
                    <a:ln w="9525">
                      <a:noFill/>
                    </a:ln>
                  </pic:spPr>
                </pic:pic>
              </a:graphicData>
            </a:graphic>
          </wp:inline>
        </w:drawing>
      </w:r>
      <w:r>
        <w:rPr>
          <w:rFonts w:hint="eastAsia" w:asciiTheme="minorEastAsia" w:hAnsiTheme="minorEastAsia" w:eastAsiaTheme="minorEastAsia" w:cstheme="minorEastAsia"/>
          <w:b w:val="0"/>
          <w:color w:val="000000"/>
          <w:sz w:val="24"/>
          <w:szCs w:val="24"/>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80"/>
          <w:sz w:val="24"/>
          <w:szCs w:val="24"/>
        </w:rPr>
        <w:t>3月7日，中共中央政治局常委、全国政协主席俞正声参加十二届全国人大五次会议台湾代表团的审议。新华社记者 张领 摄</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俞正声在台湾代表团参加审议。在认真听取陈蔚文、陈军、江尔雄等代表发言后，俞正声指出，党的十八大以来，对台工作取得积极成果。习近平总书记对台工作重要思想引领了过去5年的对台工作，也是新形势下继续做好对台工作的科学指南，我们要认真学习领会和贯彻落实。今年两岸关系面临的形势更加严峻复杂。我们要继续坚持“和平统一、一国两制”基本方针，以最大诚意、尽最大努力争取和平统一的前景。要坚持体现一个中国原则的“九二共识”，坚决反对和遏制任何形式的“台独”分裂活动，广泛团结台湾所有认同两岸同属一个中国的政党、团体和组织，努力维护两岸关系和平发展和台海和平稳定。要秉持“两岸一家亲”理念，持续推进两岸民间各领域交流合作，促进两岸经济社会融合发展，研究出台便利台湾同胞在大陆学习、就业创业和生活的政策措施，增进两岸同胞亲情和福祉。</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val="0"/>
          <w:color w:val="000000"/>
          <w:sz w:val="24"/>
          <w:szCs w:val="24"/>
          <w:bdr w:val="single" w:color="000000" w:sz="2" w:space="0"/>
        </w:rPr>
        <w:fldChar w:fldCharType="begin"/>
      </w:r>
      <w:r>
        <w:rPr>
          <w:rFonts w:hint="eastAsia" w:asciiTheme="minorEastAsia" w:hAnsiTheme="minorEastAsia" w:eastAsiaTheme="minorEastAsia" w:cstheme="minorEastAsia"/>
          <w:b w:val="0"/>
          <w:color w:val="000000"/>
          <w:sz w:val="24"/>
          <w:szCs w:val="24"/>
          <w:bdr w:val="single" w:color="000000" w:sz="2" w:space="0"/>
        </w:rPr>
        <w:instrText xml:space="preserve">INCLUDEPICTURE \d "http://news.xinhuanet.com/politics/2017lh/2017-03/07/1120585910_14889012417511n.jpg" \* MERGEFORMATINET </w:instrText>
      </w:r>
      <w:r>
        <w:rPr>
          <w:rFonts w:hint="eastAsia" w:asciiTheme="minorEastAsia" w:hAnsiTheme="minorEastAsia" w:eastAsiaTheme="minorEastAsia" w:cstheme="minorEastAsia"/>
          <w:b w:val="0"/>
          <w:color w:val="000000"/>
          <w:sz w:val="24"/>
          <w:szCs w:val="24"/>
          <w:bdr w:val="single" w:color="000000" w:sz="2" w:space="0"/>
        </w:rPr>
        <w:fldChar w:fldCharType="separate"/>
      </w:r>
      <w:r>
        <w:rPr>
          <w:rFonts w:hint="eastAsia" w:asciiTheme="minorEastAsia" w:hAnsiTheme="minorEastAsia" w:eastAsiaTheme="minorEastAsia" w:cstheme="minorEastAsia"/>
          <w:b w:val="0"/>
          <w:color w:val="000000"/>
          <w:sz w:val="24"/>
          <w:szCs w:val="24"/>
          <w:bdr w:val="single" w:color="000000" w:sz="2" w:space="0"/>
        </w:rPr>
        <w:drawing>
          <wp:inline distT="0" distB="0" distL="114300" distR="114300">
            <wp:extent cx="5306695" cy="3661410"/>
            <wp:effectExtent l="0" t="0" r="8255" b="1524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306695" cy="3661410"/>
                    </a:xfrm>
                    <a:prstGeom prst="rect">
                      <a:avLst/>
                    </a:prstGeom>
                    <a:noFill/>
                    <a:ln w="9525">
                      <a:noFill/>
                    </a:ln>
                  </pic:spPr>
                </pic:pic>
              </a:graphicData>
            </a:graphic>
          </wp:inline>
        </w:drawing>
      </w:r>
      <w:r>
        <w:rPr>
          <w:rFonts w:hint="eastAsia" w:asciiTheme="minorEastAsia" w:hAnsiTheme="minorEastAsia" w:eastAsiaTheme="minorEastAsia" w:cstheme="minorEastAsia"/>
          <w:b w:val="0"/>
          <w:color w:val="000000"/>
          <w:sz w:val="24"/>
          <w:szCs w:val="24"/>
          <w:bdr w:val="single" w:color="000000" w:sz="2" w:space="0"/>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80"/>
          <w:sz w:val="24"/>
          <w:szCs w:val="24"/>
        </w:rPr>
        <w:t>3月7日，中共中央政治局常委、中央书记处书记刘云山参加十二届全国人大五次会议广东代表团的审议。新华社记者 燕雁 摄</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刘云山在广东代表团参加审议。在听取马兴瑞、钟南山、冼润霞等代表发言后，刘云山对广东省工作给予肯定。他说，落实好党中央部署、开辟改革发展新境界，关键是要坚定自觉地在思想上政治上行动上同以习近平同志为核心的党中央保持高度一致，坚持稳字当头、重点发力、问题导向、以上率下。要坚持以新发展理念引领经济发展新常态，贯彻稳中求进工作总基调，在稳的基础上实现更有质量更有效益的发展，保持经济社会大局稳定。要认真落实推进供给侧结构性改革重点任务，全面增强自主创新能力，培育发展新动力、提高供给质量和水平。要着力做好补短板、防风险的工作，解决突出问题，抓好脱贫攻坚，注重改善民生，让群众有更多获得感。领导干部要先之劳之、亲力亲为，强化责任担当、带头真抓实干，更好带领群众干事创业、创造美好生活。</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bookmarkStart w:id="0" w:name="_GoBack"/>
      <w:r>
        <w:rPr>
          <w:rFonts w:hint="eastAsia" w:asciiTheme="minorEastAsia" w:hAnsiTheme="minorEastAsia" w:eastAsiaTheme="minorEastAsia" w:cstheme="minorEastAsia"/>
          <w:b w:val="0"/>
          <w:color w:val="000000"/>
          <w:sz w:val="24"/>
          <w:szCs w:val="24"/>
          <w:bdr w:val="single" w:color="000000" w:sz="2" w:space="0"/>
        </w:rPr>
        <w:fldChar w:fldCharType="begin"/>
      </w:r>
      <w:r>
        <w:rPr>
          <w:rFonts w:hint="eastAsia" w:asciiTheme="minorEastAsia" w:hAnsiTheme="minorEastAsia" w:eastAsiaTheme="minorEastAsia" w:cstheme="minorEastAsia"/>
          <w:b w:val="0"/>
          <w:color w:val="000000"/>
          <w:sz w:val="24"/>
          <w:szCs w:val="24"/>
          <w:bdr w:val="single" w:color="000000" w:sz="2" w:space="0"/>
        </w:rPr>
        <w:instrText xml:space="preserve">INCLUDEPICTURE \d "http://news.xinhuanet.com/politics/2017lh/2017-03/07/1120585910_14889012509591n.jpg" \* MERGEFORMATINET </w:instrText>
      </w:r>
      <w:r>
        <w:rPr>
          <w:rFonts w:hint="eastAsia" w:asciiTheme="minorEastAsia" w:hAnsiTheme="minorEastAsia" w:eastAsiaTheme="minorEastAsia" w:cstheme="minorEastAsia"/>
          <w:b w:val="0"/>
          <w:color w:val="000000"/>
          <w:sz w:val="24"/>
          <w:szCs w:val="24"/>
          <w:bdr w:val="single" w:color="000000" w:sz="2" w:space="0"/>
        </w:rPr>
        <w:fldChar w:fldCharType="separate"/>
      </w:r>
      <w:r>
        <w:rPr>
          <w:rFonts w:hint="eastAsia" w:asciiTheme="minorEastAsia" w:hAnsiTheme="minorEastAsia" w:eastAsiaTheme="minorEastAsia" w:cstheme="minorEastAsia"/>
          <w:b w:val="0"/>
          <w:color w:val="000000"/>
          <w:sz w:val="24"/>
          <w:szCs w:val="24"/>
          <w:bdr w:val="single" w:color="000000" w:sz="2" w:space="0"/>
        </w:rPr>
        <w:drawing>
          <wp:inline distT="0" distB="0" distL="114300" distR="114300">
            <wp:extent cx="5311775" cy="3535680"/>
            <wp:effectExtent l="0" t="0" r="3175" b="762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311775" cy="3535680"/>
                    </a:xfrm>
                    <a:prstGeom prst="rect">
                      <a:avLst/>
                    </a:prstGeom>
                    <a:noFill/>
                    <a:ln w="9525">
                      <a:noFill/>
                    </a:ln>
                  </pic:spPr>
                </pic:pic>
              </a:graphicData>
            </a:graphic>
          </wp:inline>
        </w:drawing>
      </w:r>
      <w:r>
        <w:rPr>
          <w:rFonts w:hint="eastAsia" w:asciiTheme="minorEastAsia" w:hAnsiTheme="minorEastAsia" w:eastAsiaTheme="minorEastAsia" w:cstheme="minorEastAsia"/>
          <w:b w:val="0"/>
          <w:color w:val="000000"/>
          <w:sz w:val="24"/>
          <w:szCs w:val="24"/>
          <w:bdr w:val="single" w:color="000000" w:sz="2" w:space="0"/>
        </w:rPr>
        <w:fldChar w:fldCharType="end"/>
      </w:r>
      <w:bookmarkEnd w:id="0"/>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80"/>
          <w:sz w:val="24"/>
          <w:szCs w:val="24"/>
        </w:rPr>
        <w:t>3月7日，中共中央政治局常委、中央纪委书记王岐山参加十二届全国人大五次会议湖南代表团的审议。新华社记者 庞兴雷 摄</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王岐山在湖南代表团参加审议。杜家毫、许达哲、龙飞凤等代表踊跃发言。王岐山指出，党的执政之基就是民心向背，人民代表的掌声反映的是人民的心声。不忘初心、践行宗旨，走好新的长征路，关键在坚持党的领导、全面从严治党，要害在党员领导干部这个“关键少数”。深化“两学一做”要改进学风，密切联系实际，对照习近平总书记系列重要讲话精神，找到差距发现问题，严肃党内政治生活，真正从政治和大局上向核心看齐。全面从严治党永远在路上。群众身边的腐败损害百姓切身利益，透支党的信用，严重侵蚀党执政的政治基础。各级党组织和党员领导干部要担当起沉甸甸的政治责任，坚决惩治群众身边的不正之风，以心系人民的情怀弯下腰去联系群众，把党的好政策落到实处，增强人民群众对党中央的信任和信赖。</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szCs w:val="24"/>
        </w:rPr>
        <w:t>　　胡春华等参加审议。</w:t>
      </w:r>
    </w:p>
    <w:p>
      <w:pPr>
        <w:pStyle w:val="3"/>
        <w:keepNext w:val="0"/>
        <w:keepLines w:val="0"/>
        <w:widowControl/>
        <w:suppressLineNumbers w:val="0"/>
        <w:spacing w:before="90" w:beforeAutospacing="0" w:after="0" w:afterAutospacing="0" w:line="330" w:lineRule="atLeast"/>
        <w:ind w:left="0" w:right="0"/>
      </w:pPr>
      <w:r>
        <w:rPr>
          <w:rFonts w:hint="default" w:ascii="微软雅黑" w:hAnsi="微软雅黑" w:eastAsia="微软雅黑" w:cs="微软雅黑"/>
          <w:color w:val="000000"/>
          <w:sz w:val="24"/>
          <w:szCs w:val="24"/>
          <w:u w:val="none"/>
        </w:rPr>
        <w:fldChar w:fldCharType="begin"/>
      </w:r>
      <w:r>
        <w:rPr>
          <w:rFonts w:hint="default" w:ascii="微软雅黑" w:hAnsi="微软雅黑" w:eastAsia="微软雅黑" w:cs="微软雅黑"/>
          <w:color w:val="000000"/>
          <w:sz w:val="24"/>
          <w:szCs w:val="24"/>
          <w:u w:val="none"/>
        </w:rPr>
        <w:instrText xml:space="preserve"> HYPERLINK "http://www.xinhuanet.com/politics/2017lh/index.htm" </w:instrText>
      </w:r>
      <w:r>
        <w:rPr>
          <w:rFonts w:hint="default" w:ascii="微软雅黑" w:hAnsi="微软雅黑" w:eastAsia="微软雅黑" w:cs="微软雅黑"/>
          <w:color w:val="000000"/>
          <w:sz w:val="24"/>
          <w:szCs w:val="24"/>
          <w:u w:val="none"/>
        </w:rPr>
        <w:fldChar w:fldCharType="separate"/>
      </w:r>
      <w:r>
        <w:rPr>
          <w:rStyle w:val="7"/>
          <w:rFonts w:hint="default" w:ascii="微软雅黑" w:hAnsi="微软雅黑" w:eastAsia="微软雅黑" w:cs="微软雅黑"/>
          <w:b w:val="0"/>
          <w:color w:val="000000"/>
          <w:sz w:val="24"/>
          <w:szCs w:val="24"/>
          <w:u w:val="none"/>
          <w:bdr w:val="none" w:color="auto" w:sz="0" w:space="0"/>
        </w:rPr>
        <w:fldChar w:fldCharType="begin"/>
      </w:r>
      <w:r>
        <w:rPr>
          <w:rStyle w:val="7"/>
          <w:rFonts w:hint="default" w:ascii="微软雅黑" w:hAnsi="微软雅黑" w:eastAsia="微软雅黑" w:cs="微软雅黑"/>
          <w:b w:val="0"/>
          <w:color w:val="000000"/>
          <w:sz w:val="24"/>
          <w:szCs w:val="24"/>
          <w:u w:val="none"/>
          <w:bdr w:val="none" w:color="auto" w:sz="0" w:space="0"/>
        </w:rPr>
        <w:instrText xml:space="preserve">INCLUDEPICTURE \d "http://news.xinhuanet.com/photo/2017-03/01/129499179_14883775003991n.jpg" \* MERGEFORMATINET </w:instrText>
      </w:r>
      <w:r>
        <w:rPr>
          <w:rStyle w:val="7"/>
          <w:rFonts w:hint="default" w:ascii="微软雅黑" w:hAnsi="微软雅黑" w:eastAsia="微软雅黑" w:cs="微软雅黑"/>
          <w:b w:val="0"/>
          <w:color w:val="000000"/>
          <w:sz w:val="24"/>
          <w:szCs w:val="24"/>
          <w:u w:val="none"/>
          <w:bdr w:val="none" w:color="auto" w:sz="0" w:space="0"/>
        </w:rPr>
        <w:fldChar w:fldCharType="separate"/>
      </w:r>
      <w:r>
        <w:rPr>
          <w:rStyle w:val="7"/>
          <w:rFonts w:hint="default" w:ascii="微软雅黑" w:hAnsi="微软雅黑" w:eastAsia="微软雅黑" w:cs="微软雅黑"/>
          <w:b w:val="0"/>
          <w:color w:val="000000"/>
          <w:sz w:val="24"/>
          <w:szCs w:val="24"/>
          <w:u w:val="none"/>
          <w:bdr w:val="none" w:color="auto" w:sz="0" w:space="0"/>
        </w:rPr>
        <w:drawing>
          <wp:inline distT="0" distB="0" distL="114300" distR="114300">
            <wp:extent cx="304800" cy="304800"/>
            <wp:effectExtent l="0" t="0" r="0" b="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Style w:val="7"/>
          <w:rFonts w:hint="default" w:ascii="微软雅黑" w:hAnsi="微软雅黑" w:eastAsia="微软雅黑" w:cs="微软雅黑"/>
          <w:b w:val="0"/>
          <w:color w:val="000000"/>
          <w:sz w:val="24"/>
          <w:szCs w:val="24"/>
          <w:u w:val="none"/>
          <w:bdr w:val="none" w:color="auto" w:sz="0" w:space="0"/>
        </w:rPr>
        <w:fldChar w:fldCharType="end"/>
      </w:r>
      <w:r>
        <w:rPr>
          <w:rFonts w:hint="default" w:ascii="微软雅黑" w:hAnsi="微软雅黑" w:eastAsia="微软雅黑" w:cs="微软雅黑"/>
          <w:color w:val="000000"/>
          <w:sz w:val="24"/>
          <w:szCs w:val="24"/>
          <w:u w:val="none"/>
        </w:rPr>
        <w:fldChar w:fldCharType="end"/>
      </w:r>
      <w:r>
        <w:rPr>
          <w:rFonts w:hint="default" w:ascii="微软雅黑" w:hAnsi="微软雅黑" w:eastAsia="微软雅黑" w:cs="微软雅黑"/>
          <w:color w:val="000000"/>
          <w:sz w:val="24"/>
          <w:szCs w:val="24"/>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left"/>
        <w:rPr>
          <w:rFonts w:hint="default" w:ascii="微软雅黑" w:hAnsi="微软雅黑" w:eastAsia="微软雅黑" w:cs="微软雅黑"/>
          <w:b w:val="0"/>
          <w:vanish/>
          <w:color w:val="454545"/>
          <w:sz w:val="18"/>
          <w:szCs w:val="18"/>
        </w:rPr>
      </w:pPr>
      <w:r>
        <w:rPr>
          <w:rFonts w:hint="default" w:ascii="微软雅黑" w:hAnsi="微软雅黑" w:eastAsia="微软雅黑" w:cs="微软雅黑"/>
          <w:b w:val="0"/>
          <w:vanish/>
          <w:color w:val="454545"/>
          <w:kern w:val="0"/>
          <w:sz w:val="18"/>
          <w:szCs w:val="18"/>
          <w:bdr w:val="none" w:color="auto" w:sz="0" w:space="0"/>
          <w:lang w:val="en-US" w:eastAsia="zh-CN" w:bidi="ar"/>
        </w:rPr>
        <w:t>010020020110000000000000011160091120585910</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altName w:val="黑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Gulim">
    <w:panose1 w:val="020B0600000101010101"/>
    <w:charset w:val="81"/>
    <w:family w:val="auto"/>
    <w:pitch w:val="default"/>
    <w:sig w:usb0="B00002AF" w:usb1="69D77CFB" w:usb2="00000030" w:usb3="00000000" w:csb0="4008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193D13"/>
    <w:rsid w:val="0A193D1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44"/>
      <w:sz w:val="48"/>
      <w:szCs w:val="48"/>
      <w:lang w:val="en-US" w:eastAsia="zh-CN" w:bidi="ar"/>
    </w:rPr>
  </w:style>
  <w:style w:type="character" w:default="1" w:styleId="4">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uiPriority w:val="0"/>
    <w:rPr>
      <w:color w:val="000000"/>
      <w:u w:val="none"/>
    </w:rPr>
  </w:style>
  <w:style w:type="character" w:styleId="6">
    <w:name w:val="Emphasis"/>
    <w:basedOn w:val="4"/>
    <w:qFormat/>
    <w:uiPriority w:val="0"/>
  </w:style>
  <w:style w:type="character" w:styleId="7">
    <w:name w:val="Hyperlink"/>
    <w:basedOn w:val="4"/>
    <w:uiPriority w:val="0"/>
    <w:rPr>
      <w:color w:val="000000"/>
      <w:u w:val="none"/>
    </w:rPr>
  </w:style>
  <w:style w:type="character" w:customStyle="1" w:styleId="9">
    <w:name w:val="bds_more2"/>
    <w:basedOn w:val="4"/>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2017-04-09T08:02:00Z</dcterms:created>
  <dc:creator>Administrator</dc:creator>
  <cp:lastModifiedBy>Administrator</cp:lastModifiedBy>
  <dcterms:modified xsi:type="dcterms:W3CDTF">2017-04-09T08:07:24Z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